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9F" w:rsidRDefault="0057389F" w:rsidP="0057389F">
      <w:pPr>
        <w:jc w:val="center"/>
        <w:rPr>
          <w:rStyle w:val="t41"/>
          <w:b/>
          <w:sz w:val="24"/>
          <w:szCs w:val="24"/>
        </w:rPr>
      </w:pPr>
      <w:r>
        <w:rPr>
          <w:rStyle w:val="t41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b/>
          <w:sz w:val="24"/>
          <w:szCs w:val="24"/>
        </w:rPr>
        <w:t>трансфера</w:t>
      </w:r>
      <w:proofErr w:type="spellEnd"/>
      <w:r>
        <w:rPr>
          <w:rStyle w:val="t41"/>
          <w:b/>
          <w:sz w:val="24"/>
          <w:szCs w:val="24"/>
        </w:rPr>
        <w:t xml:space="preserve"> технологий информирует</w:t>
      </w:r>
    </w:p>
    <w:p w:rsidR="004531BA" w:rsidRPr="004531BA" w:rsidRDefault="004531BA" w:rsidP="004531BA">
      <w:pPr>
        <w:pBdr>
          <w:bottom w:val="single" w:sz="6" w:space="8" w:color="ECECEC"/>
        </w:pBdr>
        <w:spacing w:after="225" w:line="510" w:lineRule="atLeast"/>
        <w:contextualSpacing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531B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VI Конкурс инновационных разработок (ННТК)</w:t>
      </w:r>
    </w:p>
    <w:p w:rsidR="004531BA" w:rsidRDefault="004531BA" w:rsidP="004531BA">
      <w:pPr>
        <w:shd w:val="clear" w:color="auto" w:fill="FFFFFF"/>
        <w:spacing w:after="300" w:line="300" w:lineRule="atLeast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22835"/>
          <w:sz w:val="21"/>
          <w:szCs w:val="21"/>
          <w:lang w:eastAsia="ru-RU"/>
        </w:rPr>
        <w:drawing>
          <wp:inline distT="0" distB="0" distL="0" distR="0">
            <wp:extent cx="2552700" cy="1504950"/>
            <wp:effectExtent l="19050" t="0" r="0" b="0"/>
            <wp:docPr id="1" name="Рисунок 1" descr="VI Конкурс инновационных разработок (ННТ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 Конкурс инновационных разработок (ННТК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Приглашаем молодых специалистов в возрасте до 35 лет, принять участие в</w:t>
      </w:r>
      <w:r w:rsidRPr="004531BA">
        <w:rPr>
          <w:rFonts w:ascii="Arial" w:eastAsia="Times New Roman" w:hAnsi="Arial" w:cs="Arial"/>
          <w:color w:val="022835"/>
          <w:sz w:val="21"/>
          <w:lang w:eastAsia="ru-RU"/>
        </w:rPr>
        <w:t> </w:t>
      </w:r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Конкурсе инновационных разработок</w:t>
      </w:r>
      <w:r w:rsidRPr="004531BA">
        <w:rPr>
          <w:rFonts w:ascii="Arial" w:eastAsia="Times New Roman" w:hAnsi="Arial" w:cs="Arial"/>
          <w:color w:val="022835"/>
          <w:sz w:val="21"/>
          <w:lang w:eastAsia="ru-RU"/>
        </w:rPr>
        <w:t> </w:t>
      </w: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(далее — Конкурс), в качестве разработчика инновационного проекта. Заявки могут быть как индивидуальными, так и коллективными, при этом возраст автора проекта и более 50% ключевых участников на момент подачи заявки не должен превышать 35 лет.</w:t>
      </w:r>
    </w:p>
    <w:p w:rsidR="004531BA" w:rsidRPr="004531BA" w:rsidRDefault="004531BA" w:rsidP="004531BA">
      <w:pPr>
        <w:shd w:val="clear" w:color="auto" w:fill="FFFFFF"/>
        <w:spacing w:after="300" w:line="300" w:lineRule="atLeast"/>
        <w:ind w:firstLine="708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Конкурс проводится в рамках Национальной научно-технической конференции (ННТК).</w:t>
      </w:r>
    </w:p>
    <w:p w:rsidR="004531BA" w:rsidRPr="004531BA" w:rsidRDefault="004531BA" w:rsidP="004531BA">
      <w:pPr>
        <w:shd w:val="clear" w:color="auto" w:fill="FFFFFF"/>
        <w:spacing w:after="300" w:line="300" w:lineRule="atLeast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Основная цель Конференции повышение престижа технических специальностей в машиностроительной отрасли, а также развитие творческого потенциала талантливой молодежи, привлечение ее к решению наиболее актуальных производственных, технических, экономических и прочих задач на основе внедрения в производство перспективных разработок молодых ученых и специалистов, имеющих практическое значение для дальнейшего развития промышленности России.</w:t>
      </w:r>
    </w:p>
    <w:p w:rsidR="004531BA" w:rsidRPr="004531BA" w:rsidRDefault="004531BA" w:rsidP="004531BA">
      <w:pPr>
        <w:shd w:val="clear" w:color="auto" w:fill="FFFFFF"/>
        <w:spacing w:after="300" w:line="300" w:lineRule="atLeast"/>
        <w:ind w:firstLine="708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Отбор проектов формируется по отраслевому принципу: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авиационная и ракетно-космическая промышленность;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автомобильная промышленность;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железнодорожное машиностроение;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станкостроительная и инструментальная промышленность;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приборостроение, системы управления, электронная и электротехническая промышленности;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тракторное, сельскохозяйственное, лесозаготовительное, коммунальное и дорожно-строительное машиностроение;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энергетическое машиностроение;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оборонная промышленность;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тяжелое машиностроение;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судостроение;</w:t>
      </w:r>
    </w:p>
    <w:p w:rsidR="004531BA" w:rsidRPr="004531BA" w:rsidRDefault="004531BA" w:rsidP="004531BA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0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промышленная экология.</w:t>
      </w:r>
    </w:p>
    <w:p w:rsidR="004531BA" w:rsidRPr="004531BA" w:rsidRDefault="004531BA" w:rsidP="004531BA">
      <w:pPr>
        <w:shd w:val="clear" w:color="auto" w:fill="FFFFFF"/>
        <w:spacing w:after="300" w:line="300" w:lineRule="atLeast"/>
        <w:ind w:firstLine="708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color w:val="022835"/>
          <w:sz w:val="21"/>
          <w:szCs w:val="21"/>
          <w:lang w:eastAsia="ru-RU"/>
        </w:rPr>
        <w:t>Оценка поданных на конкурс проектов осуществляется Экспертным Советом в соответствии с «Критериями по оценке работ».</w:t>
      </w:r>
    </w:p>
    <w:p w:rsidR="004531BA" w:rsidRPr="0057389F" w:rsidRDefault="004531BA" w:rsidP="004531BA">
      <w:pPr>
        <w:shd w:val="clear" w:color="auto" w:fill="FFFFFF"/>
        <w:spacing w:after="300" w:line="300" w:lineRule="atLeast"/>
        <w:ind w:firstLine="708"/>
        <w:contextualSpacing/>
        <w:rPr>
          <w:rFonts w:ascii="Arial" w:eastAsia="Times New Roman" w:hAnsi="Arial" w:cs="Arial"/>
          <w:b/>
          <w:bCs/>
          <w:color w:val="022835"/>
          <w:sz w:val="21"/>
          <w:lang w:eastAsia="ru-RU"/>
        </w:rPr>
      </w:pPr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Прием инновационных проектов осуществляется с 18 января по 29 апреля 2016 года.</w:t>
      </w:r>
      <w:r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 xml:space="preserve"> </w:t>
      </w:r>
    </w:p>
    <w:p w:rsidR="004531BA" w:rsidRDefault="004531BA" w:rsidP="004531BA">
      <w:pPr>
        <w:shd w:val="clear" w:color="auto" w:fill="FFFFFF"/>
        <w:spacing w:after="300" w:line="300" w:lineRule="atLeast"/>
        <w:ind w:firstLine="708"/>
        <w:contextualSpacing/>
        <w:rPr>
          <w:rFonts w:ascii="Arial" w:eastAsia="Times New Roman" w:hAnsi="Arial" w:cs="Arial"/>
          <w:b/>
          <w:bCs/>
          <w:color w:val="022835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 xml:space="preserve">Для участия необходимо пройти регистрацию на официальном сайте </w:t>
      </w:r>
      <w:r>
        <w:rPr>
          <w:rFonts w:ascii="Arial" w:eastAsia="Times New Roman" w:hAnsi="Arial" w:cs="Arial"/>
          <w:b/>
          <w:bCs/>
          <w:color w:val="022835"/>
          <w:sz w:val="21"/>
          <w:lang w:val="en-US" w:eastAsia="ru-RU"/>
        </w:rPr>
        <w:t>www</w:t>
      </w:r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22835"/>
          <w:sz w:val="21"/>
          <w:lang w:val="en-US" w:eastAsia="ru-RU"/>
        </w:rPr>
        <w:t>nntk</w:t>
      </w:r>
      <w:proofErr w:type="spellEnd"/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22835"/>
          <w:sz w:val="21"/>
          <w:lang w:val="en-US" w:eastAsia="ru-RU"/>
        </w:rPr>
        <w:t>smr</w:t>
      </w:r>
      <w:proofErr w:type="spellEnd"/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22835"/>
          <w:sz w:val="21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 xml:space="preserve"> </w:t>
      </w:r>
    </w:p>
    <w:p w:rsidR="004531BA" w:rsidRPr="004531BA" w:rsidRDefault="004531BA" w:rsidP="004531BA">
      <w:pPr>
        <w:shd w:val="clear" w:color="auto" w:fill="FFFFFF"/>
        <w:spacing w:after="300" w:line="300" w:lineRule="atLeast"/>
        <w:contextualSpacing/>
        <w:rPr>
          <w:rFonts w:ascii="Arial" w:eastAsia="Times New Roman" w:hAnsi="Arial" w:cs="Arial"/>
          <w:color w:val="022835"/>
          <w:sz w:val="21"/>
          <w:szCs w:val="21"/>
          <w:lang w:eastAsia="ru-RU"/>
        </w:rPr>
      </w:pPr>
      <w:r w:rsidRPr="004531BA">
        <w:rPr>
          <w:rFonts w:ascii="Arial" w:eastAsia="Times New Roman" w:hAnsi="Arial" w:cs="Arial"/>
          <w:b/>
          <w:bCs/>
          <w:color w:val="022835"/>
          <w:sz w:val="21"/>
          <w:lang w:eastAsia="ru-RU"/>
        </w:rPr>
        <w:t>Результаты будут объявлены в сентябре 2016. Победителям будут вручены Дипломы и денежные вознаграждения.</w:t>
      </w:r>
    </w:p>
    <w:p w:rsidR="00344571" w:rsidRPr="004531BA" w:rsidRDefault="004531BA">
      <w:pPr>
        <w:contextualSpacing/>
      </w:pPr>
      <w:r>
        <w:t>Более подробную информацию можно получить на сайте</w:t>
      </w:r>
      <w:r w:rsidRPr="004531BA">
        <w:t xml:space="preserve"> </w:t>
      </w:r>
      <w:r>
        <w:t>http://www.nntk-smr.ru</w:t>
      </w:r>
    </w:p>
    <w:p w:rsidR="004531BA" w:rsidRPr="004531BA" w:rsidRDefault="004531BA">
      <w:pPr>
        <w:contextualSpacing/>
      </w:pPr>
      <w:r>
        <w:t xml:space="preserve">По вопросам обращаться в центр инноваций и </w:t>
      </w:r>
      <w:proofErr w:type="spellStart"/>
      <w:r>
        <w:t>трансфера</w:t>
      </w:r>
      <w:proofErr w:type="spellEnd"/>
      <w:r>
        <w:t xml:space="preserve"> технологий или по телефону  40-61-86</w:t>
      </w:r>
    </w:p>
    <w:sectPr w:rsidR="004531BA" w:rsidRPr="004531BA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1F7"/>
    <w:multiLevelType w:val="multilevel"/>
    <w:tmpl w:val="AF9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BA"/>
    <w:rsid w:val="00344571"/>
    <w:rsid w:val="004531BA"/>
    <w:rsid w:val="0057389F"/>
    <w:rsid w:val="0072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paragraph" w:styleId="1">
    <w:name w:val="heading 1"/>
    <w:basedOn w:val="a"/>
    <w:link w:val="10"/>
    <w:uiPriority w:val="9"/>
    <w:qFormat/>
    <w:rsid w:val="0045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4531BA"/>
  </w:style>
  <w:style w:type="character" w:customStyle="1" w:styleId="apple-converted-space">
    <w:name w:val="apple-converted-space"/>
    <w:basedOn w:val="a0"/>
    <w:rsid w:val="004531BA"/>
  </w:style>
  <w:style w:type="character" w:customStyle="1" w:styleId="entry-comments">
    <w:name w:val="entry-comments"/>
    <w:basedOn w:val="a0"/>
    <w:rsid w:val="004531BA"/>
  </w:style>
  <w:style w:type="paragraph" w:styleId="a3">
    <w:name w:val="Normal (Web)"/>
    <w:basedOn w:val="a"/>
    <w:uiPriority w:val="99"/>
    <w:semiHidden/>
    <w:unhideWhenUsed/>
    <w:rsid w:val="0045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1BA"/>
    <w:rPr>
      <w:b/>
      <w:bCs/>
    </w:rPr>
  </w:style>
  <w:style w:type="character" w:styleId="a5">
    <w:name w:val="Hyperlink"/>
    <w:basedOn w:val="a0"/>
    <w:uiPriority w:val="99"/>
    <w:unhideWhenUsed/>
    <w:rsid w:val="004531BA"/>
    <w:rPr>
      <w:color w:val="0000FF"/>
      <w:u w:val="single"/>
    </w:rPr>
  </w:style>
  <w:style w:type="character" w:styleId="a6">
    <w:name w:val="Emphasis"/>
    <w:basedOn w:val="a0"/>
    <w:uiPriority w:val="20"/>
    <w:qFormat/>
    <w:rsid w:val="004531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1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531BA"/>
    <w:rPr>
      <w:color w:val="800080" w:themeColor="followedHyperlink"/>
      <w:u w:val="single"/>
    </w:rPr>
  </w:style>
  <w:style w:type="character" w:customStyle="1" w:styleId="t41">
    <w:name w:val="t41"/>
    <w:basedOn w:val="a0"/>
    <w:rsid w:val="00573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dcterms:created xsi:type="dcterms:W3CDTF">2016-03-21T07:27:00Z</dcterms:created>
  <dcterms:modified xsi:type="dcterms:W3CDTF">2016-03-21T08:35:00Z</dcterms:modified>
</cp:coreProperties>
</file>